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AE" w:rsidRDefault="00E32CAE" w:rsidP="00E32C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55"/>
        </w:tabs>
        <w:jc w:val="right"/>
        <w:rPr>
          <w:sz w:val="24"/>
        </w:rPr>
      </w:pPr>
      <w:r>
        <w:rPr>
          <w:sz w:val="24"/>
        </w:rPr>
        <w:t>Приложение №4 к ООП ООО</w:t>
      </w:r>
    </w:p>
    <w:p w:rsidR="00E32CAE" w:rsidRDefault="00E32CAE" w:rsidP="00E32C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55"/>
        </w:tabs>
        <w:jc w:val="right"/>
        <w:rPr>
          <w:sz w:val="24"/>
        </w:rPr>
      </w:pPr>
    </w:p>
    <w:p w:rsidR="00FE0F93" w:rsidRDefault="00FE0F93" w:rsidP="00FE0F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55"/>
        </w:tabs>
        <w:rPr>
          <w:sz w:val="24"/>
        </w:rPr>
      </w:pPr>
      <w:r>
        <w:rPr>
          <w:sz w:val="24"/>
        </w:rPr>
        <w:t xml:space="preserve">Муниципальное казённое общеобразовательное учреждение </w:t>
      </w:r>
    </w:p>
    <w:p w:rsidR="00FE0F93" w:rsidRDefault="00FE0F93" w:rsidP="00FE0F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55"/>
        </w:tabs>
        <w:rPr>
          <w:sz w:val="24"/>
        </w:rPr>
      </w:pPr>
      <w:r>
        <w:rPr>
          <w:sz w:val="24"/>
        </w:rPr>
        <w:t>«Усть-Волчихинская средняя школа»</w:t>
      </w:r>
    </w:p>
    <w:p w:rsidR="00FE0F93" w:rsidRDefault="00FE0F93" w:rsidP="00FE0F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55"/>
        </w:tabs>
        <w:rPr>
          <w:sz w:val="24"/>
        </w:rPr>
      </w:pPr>
      <w:r>
        <w:rPr>
          <w:sz w:val="24"/>
        </w:rPr>
        <w:t>Волчихинского района Алтайского края</w:t>
      </w:r>
    </w:p>
    <w:p w:rsidR="00FE0F93" w:rsidRDefault="00FE0F93" w:rsidP="00FE0F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55"/>
        </w:tabs>
        <w:rPr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43"/>
        <w:gridCol w:w="4828"/>
      </w:tblGrid>
      <w:tr w:rsidR="001D1E47" w:rsidRPr="00035812" w:rsidTr="002B6F1C">
        <w:tc>
          <w:tcPr>
            <w:tcW w:w="2478" w:type="pct"/>
          </w:tcPr>
          <w:p w:rsidR="001D1E47" w:rsidRPr="00035812" w:rsidRDefault="001D1E47" w:rsidP="002B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2">
              <w:rPr>
                <w:rFonts w:ascii="Times New Roman" w:hAnsi="Times New Roman" w:cs="Times New Roman"/>
                <w:sz w:val="24"/>
                <w:szCs w:val="24"/>
              </w:rPr>
              <w:t>Принято на Педагогическом совете</w:t>
            </w:r>
          </w:p>
          <w:p w:rsidR="001D1E47" w:rsidRPr="00035812" w:rsidRDefault="001D1E47" w:rsidP="002B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2">
              <w:rPr>
                <w:rFonts w:ascii="Times New Roman" w:hAnsi="Times New Roman" w:cs="Times New Roman"/>
                <w:sz w:val="24"/>
                <w:szCs w:val="24"/>
              </w:rPr>
              <w:t>Протокол № 17 от 29.08.2016</w:t>
            </w:r>
          </w:p>
          <w:p w:rsidR="001D1E47" w:rsidRPr="00035812" w:rsidRDefault="001D1E47" w:rsidP="002B6F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pct"/>
          </w:tcPr>
          <w:p w:rsidR="001D1E47" w:rsidRPr="00035812" w:rsidRDefault="001D1E47" w:rsidP="002B6F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81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D1E47" w:rsidRPr="00035812" w:rsidRDefault="001D1E47" w:rsidP="002B6F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812">
              <w:rPr>
                <w:rFonts w:ascii="Times New Roman" w:hAnsi="Times New Roman" w:cs="Times New Roman"/>
                <w:sz w:val="24"/>
                <w:szCs w:val="24"/>
              </w:rPr>
              <w:t>Директор  МКОУ</w:t>
            </w:r>
          </w:p>
          <w:p w:rsidR="001D1E47" w:rsidRPr="00035812" w:rsidRDefault="001D1E47" w:rsidP="002B6F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812">
              <w:rPr>
                <w:rFonts w:ascii="Times New Roman" w:hAnsi="Times New Roman" w:cs="Times New Roman"/>
                <w:sz w:val="24"/>
                <w:szCs w:val="24"/>
              </w:rPr>
              <w:t xml:space="preserve"> «Усть-</w:t>
            </w:r>
            <w:proofErr w:type="spellStart"/>
            <w:r w:rsidRPr="00035812">
              <w:rPr>
                <w:rFonts w:ascii="Times New Roman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035812">
              <w:rPr>
                <w:rFonts w:ascii="Times New Roman" w:hAnsi="Times New Roman" w:cs="Times New Roman"/>
                <w:sz w:val="24"/>
                <w:szCs w:val="24"/>
              </w:rPr>
              <w:t xml:space="preserve"> СШ» </w:t>
            </w:r>
          </w:p>
          <w:p w:rsidR="001D1E47" w:rsidRPr="00035812" w:rsidRDefault="001D1E47" w:rsidP="002B6F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812">
              <w:rPr>
                <w:rFonts w:ascii="Times New Roman" w:hAnsi="Times New Roman" w:cs="Times New Roman"/>
                <w:sz w:val="24"/>
                <w:szCs w:val="24"/>
              </w:rPr>
              <w:t>_____________ Старова Л.А.</w:t>
            </w:r>
          </w:p>
          <w:p w:rsidR="001D1E47" w:rsidRPr="00035812" w:rsidRDefault="001D1E47" w:rsidP="002B6F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812">
              <w:rPr>
                <w:rFonts w:ascii="Times New Roman" w:hAnsi="Times New Roman" w:cs="Times New Roman"/>
                <w:sz w:val="24"/>
                <w:szCs w:val="24"/>
              </w:rPr>
              <w:t>Приказ № 74/1 от 09.09.2016</w:t>
            </w:r>
          </w:p>
          <w:p w:rsidR="001D1E47" w:rsidRPr="00035812" w:rsidRDefault="001D1E47" w:rsidP="002B6F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F93" w:rsidRDefault="00FE0F93" w:rsidP="00FE0F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55"/>
        </w:tabs>
        <w:rPr>
          <w:sz w:val="20"/>
        </w:rPr>
      </w:pPr>
    </w:p>
    <w:p w:rsidR="00FE0F93" w:rsidRDefault="00FE0F93" w:rsidP="00FE0F93">
      <w:pPr>
        <w:rPr>
          <w:sz w:val="24"/>
        </w:rPr>
      </w:pPr>
    </w:p>
    <w:p w:rsidR="00FE0F93" w:rsidRDefault="00FE0F93" w:rsidP="00FE0F93">
      <w:pPr>
        <w:rPr>
          <w:b/>
          <w:sz w:val="28"/>
          <w:szCs w:val="28"/>
        </w:rPr>
      </w:pPr>
    </w:p>
    <w:p w:rsidR="00FE0F93" w:rsidRDefault="00FE0F93" w:rsidP="00FE0F9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ПЛАН</w:t>
      </w:r>
    </w:p>
    <w:p w:rsidR="00FE0F93" w:rsidRDefault="00FE0F93" w:rsidP="00FE0F9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внеурочной деятельности</w:t>
      </w:r>
    </w:p>
    <w:p w:rsidR="001D1E47" w:rsidRDefault="001D1E47" w:rsidP="00FE0F9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основного общего образования (ФГОС)</w:t>
      </w:r>
    </w:p>
    <w:p w:rsidR="00FE0F93" w:rsidRDefault="00FE0F93" w:rsidP="00FE0F9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 201</w:t>
      </w:r>
      <w:r w:rsidR="009A4E22">
        <w:rPr>
          <w:rFonts w:ascii="Times New Roman" w:hAnsi="Times New Roman"/>
          <w:b/>
          <w:sz w:val="40"/>
          <w:szCs w:val="40"/>
        </w:rPr>
        <w:t>6</w:t>
      </w:r>
      <w:r>
        <w:rPr>
          <w:rFonts w:ascii="Times New Roman" w:hAnsi="Times New Roman"/>
          <w:b/>
          <w:sz w:val="40"/>
          <w:szCs w:val="40"/>
        </w:rPr>
        <w:t xml:space="preserve"> – 201</w:t>
      </w:r>
      <w:r w:rsidR="009A4E22">
        <w:rPr>
          <w:rFonts w:ascii="Times New Roman" w:hAnsi="Times New Roman"/>
          <w:b/>
          <w:sz w:val="40"/>
          <w:szCs w:val="40"/>
        </w:rPr>
        <w:t>7</w:t>
      </w:r>
      <w:r>
        <w:rPr>
          <w:rFonts w:ascii="Times New Roman" w:hAnsi="Times New Roman"/>
          <w:b/>
          <w:sz w:val="40"/>
          <w:szCs w:val="40"/>
        </w:rPr>
        <w:t xml:space="preserve">  учебный год</w:t>
      </w:r>
    </w:p>
    <w:p w:rsidR="00FE0F93" w:rsidRDefault="00FE0F93" w:rsidP="00FE0F93">
      <w:pPr>
        <w:jc w:val="center"/>
        <w:rPr>
          <w:rFonts w:ascii="Calibri" w:hAnsi="Calibri"/>
          <w:b/>
          <w:sz w:val="28"/>
          <w:szCs w:val="28"/>
        </w:rPr>
      </w:pPr>
    </w:p>
    <w:p w:rsidR="00FE0F93" w:rsidRDefault="00FE0F93" w:rsidP="00FE0F93">
      <w:pPr>
        <w:jc w:val="center"/>
        <w:rPr>
          <w:b/>
          <w:sz w:val="28"/>
          <w:szCs w:val="28"/>
        </w:rPr>
      </w:pPr>
    </w:p>
    <w:p w:rsidR="00FE0F93" w:rsidRDefault="00FE0F93" w:rsidP="00FE0F93">
      <w:pPr>
        <w:jc w:val="center"/>
        <w:rPr>
          <w:b/>
          <w:sz w:val="28"/>
          <w:szCs w:val="28"/>
        </w:rPr>
      </w:pPr>
    </w:p>
    <w:p w:rsidR="00FE0F93" w:rsidRDefault="00FE0F93" w:rsidP="00FE0F93">
      <w:pPr>
        <w:jc w:val="center"/>
        <w:rPr>
          <w:b/>
          <w:sz w:val="28"/>
          <w:szCs w:val="28"/>
        </w:rPr>
      </w:pPr>
    </w:p>
    <w:p w:rsidR="00FE0F93" w:rsidRDefault="00FE0F93" w:rsidP="00FE0F93">
      <w:pPr>
        <w:jc w:val="center"/>
        <w:rPr>
          <w:b/>
          <w:sz w:val="28"/>
          <w:szCs w:val="28"/>
        </w:rPr>
      </w:pPr>
    </w:p>
    <w:p w:rsidR="00FE0F93" w:rsidRDefault="00FE0F93" w:rsidP="00FE0F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F93" w:rsidRDefault="00FE0F93" w:rsidP="00FE0F93">
      <w:pPr>
        <w:pStyle w:val="a3"/>
        <w:rPr>
          <w:b/>
          <w:sz w:val="24"/>
        </w:rPr>
      </w:pPr>
    </w:p>
    <w:p w:rsidR="00FE0F93" w:rsidRDefault="00FE0F93" w:rsidP="00EF0013">
      <w:pPr>
        <w:pStyle w:val="a3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Пояснительная записка</w:t>
      </w:r>
    </w:p>
    <w:p w:rsidR="00FE0F93" w:rsidRDefault="00FE0F93" w:rsidP="00EF00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9A4E2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/201</w:t>
      </w:r>
      <w:r w:rsidR="009A4E2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color w:val="000000"/>
          <w:sz w:val="24"/>
          <w:szCs w:val="24"/>
        </w:rPr>
        <w:t xml:space="preserve">чебном году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учебный пл</w:t>
      </w:r>
      <w:r w:rsidR="001D1E47">
        <w:rPr>
          <w:rFonts w:ascii="Times New Roman" w:hAnsi="Times New Roman"/>
          <w:color w:val="000000"/>
          <w:spacing w:val="1"/>
          <w:sz w:val="24"/>
          <w:szCs w:val="24"/>
        </w:rPr>
        <w:t>ан внеурочной деятельности для 5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proofErr w:type="gramStart"/>
      <w:r w:rsidR="009A4E22"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классов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составлен на основе основной образовательной программы </w:t>
      </w:r>
      <w:r w:rsidR="001D1E47">
        <w:rPr>
          <w:rFonts w:ascii="Times New Roman" w:hAnsi="Times New Roman"/>
          <w:color w:val="000000"/>
          <w:spacing w:val="1"/>
          <w:sz w:val="24"/>
          <w:szCs w:val="24"/>
        </w:rPr>
        <w:t>основного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общего образования МКОУ  «Усть-Волчихинская СШ» в соответствии с:</w:t>
      </w:r>
    </w:p>
    <w:p w:rsidR="00FE0F93" w:rsidRDefault="00FE0F93" w:rsidP="001D1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1D1E47">
        <w:rPr>
          <w:rFonts w:ascii="Times New Roman" w:hAnsi="Times New Roman"/>
          <w:sz w:val="24"/>
          <w:szCs w:val="24"/>
        </w:rPr>
        <w:t xml:space="preserve">- </w:t>
      </w:r>
      <w:r w:rsidR="001D1E47" w:rsidRPr="001D1E47">
        <w:rPr>
          <w:rFonts w:ascii="Times New Roman" w:hAnsi="Times New Roman" w:cs="Times New Roman"/>
          <w:sz w:val="24"/>
          <w:szCs w:val="24"/>
        </w:rPr>
        <w:t>Приказ</w:t>
      </w:r>
      <w:r w:rsidR="001D1E47">
        <w:rPr>
          <w:rFonts w:ascii="Times New Roman" w:hAnsi="Times New Roman" w:cs="Times New Roman"/>
          <w:sz w:val="24"/>
          <w:szCs w:val="24"/>
        </w:rPr>
        <w:t xml:space="preserve">ом </w:t>
      </w:r>
      <w:r w:rsidR="001D1E47" w:rsidRPr="00A030A7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РФ от </w:t>
      </w:r>
      <w:r w:rsidR="001D1E47">
        <w:rPr>
          <w:rFonts w:ascii="Times New Roman" w:hAnsi="Times New Roman" w:cs="Times New Roman"/>
          <w:sz w:val="24"/>
          <w:szCs w:val="24"/>
        </w:rPr>
        <w:t>17.12.2010 № 1897 «Об утверждении федерального государственного образовательного стандарта основного общего образования»</w:t>
      </w:r>
    </w:p>
    <w:p w:rsidR="00FE0F93" w:rsidRDefault="00FE0F93" w:rsidP="00EF0013">
      <w:pPr>
        <w:tabs>
          <w:tab w:val="left" w:pos="912"/>
        </w:tabs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Постановлением Главного Государственного санитарного врача Российской Федерации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19993);</w:t>
      </w:r>
    </w:p>
    <w:p w:rsidR="00FE0F93" w:rsidRDefault="00FE0F93" w:rsidP="00EF0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Федеральными </w:t>
      </w:r>
      <w:hyperlink r:id="rId5" w:history="1">
        <w:r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требования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ми </w:t>
      </w:r>
      <w:r>
        <w:rPr>
          <w:rFonts w:ascii="Times New Roman" w:hAnsi="Times New Roman"/>
          <w:sz w:val="24"/>
          <w:szCs w:val="24"/>
        </w:rPr>
        <w:t xml:space="preserve">к образовательным учреждениям в части охраны здоровья обучающихся, воспитанников (утверждены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28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 xml:space="preserve">. N 2106, зарегистрированы в Минюсте России 2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., регистрационный номер 19676).</w:t>
      </w:r>
    </w:p>
    <w:p w:rsidR="00FE0F93" w:rsidRDefault="00FE0F93" w:rsidP="00EF0013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- Письмом министерства образования и науки российской федерации департамента общего образования от 12 мая </w:t>
      </w:r>
      <w:smartTag w:uri="urn:schemas-microsoft-com:office:smarttags" w:element="metricconverter">
        <w:smartTagPr>
          <w:attr w:name="ProductID" w:val="2011 г"/>
        </w:smartTagPr>
        <w:r>
          <w:rPr>
            <w:b w:val="0"/>
            <w:sz w:val="24"/>
            <w:szCs w:val="24"/>
          </w:rPr>
          <w:t>2011 г</w:t>
        </w:r>
      </w:smartTag>
      <w:r w:rsidR="001D1E47">
        <w:rPr>
          <w:b w:val="0"/>
          <w:sz w:val="24"/>
          <w:szCs w:val="24"/>
        </w:rPr>
        <w:t xml:space="preserve">. № </w:t>
      </w:r>
      <w:r>
        <w:rPr>
          <w:b w:val="0"/>
          <w:sz w:val="24"/>
          <w:szCs w:val="24"/>
        </w:rPr>
        <w:t>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>
        <w:rPr>
          <w:sz w:val="24"/>
          <w:szCs w:val="24"/>
        </w:rPr>
        <w:tab/>
      </w:r>
    </w:p>
    <w:p w:rsidR="00FE0F93" w:rsidRDefault="00FE0F93" w:rsidP="00EF001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организуется по направлениям развития личности</w:t>
      </w:r>
      <w:r w:rsidR="001D1E47">
        <w:rPr>
          <w:rFonts w:ascii="Times New Roman" w:hAnsi="Times New Roman"/>
          <w:sz w:val="24"/>
          <w:szCs w:val="24"/>
        </w:rPr>
        <w:t>:</w:t>
      </w:r>
      <w:r w:rsidR="007D54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спортивно-оздоровительное, духовно-нравственное, социальное, </w:t>
      </w:r>
      <w:proofErr w:type="spellStart"/>
      <w:r>
        <w:rPr>
          <w:rFonts w:ascii="Times New Roman" w:hAnsi="Times New Roman"/>
          <w:sz w:val="24"/>
          <w:szCs w:val="24"/>
        </w:rPr>
        <w:t>общеи</w:t>
      </w:r>
      <w:r w:rsidR="007D5452">
        <w:rPr>
          <w:rFonts w:ascii="Times New Roman" w:hAnsi="Times New Roman"/>
          <w:sz w:val="24"/>
          <w:szCs w:val="24"/>
        </w:rPr>
        <w:t>нтеллектуальное</w:t>
      </w:r>
      <w:proofErr w:type="spellEnd"/>
      <w:r w:rsidR="007D5452">
        <w:rPr>
          <w:rFonts w:ascii="Times New Roman" w:hAnsi="Times New Roman"/>
          <w:sz w:val="24"/>
          <w:szCs w:val="24"/>
        </w:rPr>
        <w:t>, общекультурное</w:t>
      </w:r>
      <w:r>
        <w:rPr>
          <w:rFonts w:ascii="Times New Roman" w:hAnsi="Times New Roman"/>
          <w:sz w:val="24"/>
          <w:szCs w:val="24"/>
        </w:rPr>
        <w:t>.</w:t>
      </w:r>
    </w:p>
    <w:p w:rsidR="00FE0F93" w:rsidRDefault="00FE0F93" w:rsidP="00EF0013">
      <w:pPr>
        <w:tabs>
          <w:tab w:val="left" w:pos="3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Внеурочной деятельностью охвачены учащиеся </w:t>
      </w:r>
      <w:r w:rsidR="007D545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="009A4E2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классов по 5 часов в неделю.</w:t>
      </w:r>
    </w:p>
    <w:p w:rsidR="009A4E22" w:rsidRPr="00200DFF" w:rsidRDefault="009A4E22" w:rsidP="00EF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F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Спортивно – оздоровительное  </w:t>
      </w:r>
      <w:r w:rsidRPr="00200DFF">
        <w:rPr>
          <w:rFonts w:ascii="Times New Roman" w:hAnsi="Times New Roman" w:cs="Times New Roman"/>
          <w:sz w:val="24"/>
          <w:szCs w:val="24"/>
        </w:rPr>
        <w:t xml:space="preserve">направление (формирование ценностного отношения к спорту, к здоровью, развитие физических способностей, формированию понятий здорового образ жизни детей, раскрытию их способностей  к </w:t>
      </w:r>
      <w:proofErr w:type="spellStart"/>
      <w:r w:rsidRPr="00200DFF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200DFF">
        <w:rPr>
          <w:rFonts w:ascii="Times New Roman" w:hAnsi="Times New Roman" w:cs="Times New Roman"/>
          <w:sz w:val="24"/>
          <w:szCs w:val="24"/>
        </w:rPr>
        <w:t>) направление представлено курсами:</w:t>
      </w:r>
    </w:p>
    <w:p w:rsidR="009A4E22" w:rsidRPr="00200DFF" w:rsidRDefault="009A4E22" w:rsidP="00EF001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0DFF">
        <w:rPr>
          <w:rFonts w:ascii="Times New Roman" w:hAnsi="Times New Roman"/>
          <w:b/>
          <w:sz w:val="24"/>
          <w:szCs w:val="24"/>
        </w:rPr>
        <w:t>5 класс «Подвижные игры», 6 класс «Спортивные игры»</w:t>
      </w:r>
      <w:r w:rsidRPr="00200DFF">
        <w:rPr>
          <w:rFonts w:ascii="Times New Roman" w:hAnsi="Times New Roman"/>
          <w:sz w:val="24"/>
          <w:szCs w:val="24"/>
        </w:rPr>
        <w:t xml:space="preserve"> - Данные курсы из одной программы, направлены на сохранение и укрепление здоровья младших </w:t>
      </w:r>
      <w:proofErr w:type="gramStart"/>
      <w:r w:rsidRPr="00200DFF">
        <w:rPr>
          <w:rFonts w:ascii="Times New Roman" w:hAnsi="Times New Roman"/>
          <w:sz w:val="24"/>
          <w:szCs w:val="24"/>
        </w:rPr>
        <w:t>школьников  и</w:t>
      </w:r>
      <w:proofErr w:type="gramEnd"/>
      <w:r w:rsidRPr="00200DFF">
        <w:rPr>
          <w:rFonts w:ascii="Times New Roman" w:hAnsi="Times New Roman"/>
          <w:sz w:val="24"/>
          <w:szCs w:val="24"/>
        </w:rPr>
        <w:t xml:space="preserve"> на формирование установки на ведение здорового образа жизни.</w:t>
      </w:r>
    </w:p>
    <w:p w:rsidR="009A4E22" w:rsidRPr="00200DFF" w:rsidRDefault="009A4E22" w:rsidP="00EF001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0DFF">
        <w:rPr>
          <w:rFonts w:ascii="Times New Roman" w:hAnsi="Times New Roman"/>
          <w:b/>
          <w:sz w:val="24"/>
          <w:szCs w:val="24"/>
          <w:u w:val="single"/>
        </w:rPr>
        <w:t>Духовно-</w:t>
      </w:r>
      <w:proofErr w:type="gramStart"/>
      <w:r w:rsidRPr="00200DFF">
        <w:rPr>
          <w:rFonts w:ascii="Times New Roman" w:hAnsi="Times New Roman"/>
          <w:b/>
          <w:sz w:val="24"/>
          <w:szCs w:val="24"/>
          <w:u w:val="single"/>
        </w:rPr>
        <w:t xml:space="preserve">нравственное  </w:t>
      </w:r>
      <w:r w:rsidRPr="00200DFF">
        <w:rPr>
          <w:rFonts w:ascii="Times New Roman" w:hAnsi="Times New Roman"/>
          <w:sz w:val="24"/>
          <w:szCs w:val="24"/>
        </w:rPr>
        <w:t>направление</w:t>
      </w:r>
      <w:proofErr w:type="gramEnd"/>
      <w:r w:rsidRPr="00200DFF">
        <w:rPr>
          <w:rFonts w:ascii="Times New Roman" w:hAnsi="Times New Roman"/>
          <w:sz w:val="24"/>
          <w:szCs w:val="24"/>
        </w:rPr>
        <w:t xml:space="preserve"> (формирование интереса к истории традициям, праздникам и ремеслам народов России. Развитие эмоционально-оценочного отношении к жизни, воспитание патриотизма, уважение к правам, свободам и обязанностям человека) направление представлено курсами:</w:t>
      </w:r>
    </w:p>
    <w:p w:rsidR="009A4E22" w:rsidRPr="00200DFF" w:rsidRDefault="009A4E22" w:rsidP="00EF001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00DFF">
        <w:rPr>
          <w:rFonts w:ascii="Times New Roman" w:hAnsi="Times New Roman"/>
          <w:b/>
          <w:sz w:val="24"/>
          <w:szCs w:val="24"/>
        </w:rPr>
        <w:t xml:space="preserve">5 класс «Путь к успеху», 6 класс «Путь к успеху»    - </w:t>
      </w:r>
      <w:r w:rsidRPr="00200DFF">
        <w:rPr>
          <w:rFonts w:ascii="Times New Roman" w:hAnsi="Times New Roman"/>
          <w:sz w:val="24"/>
          <w:szCs w:val="24"/>
        </w:rPr>
        <w:t>Занятия направлены на формирование интереса к традициям, праздникам, ремеслам народов России. Воспитание патриотизма, любовь  к своему народу, к отечеству.</w:t>
      </w:r>
    </w:p>
    <w:p w:rsidR="009A4E22" w:rsidRPr="00200DFF" w:rsidRDefault="009A4E22" w:rsidP="00EF001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0DFF">
        <w:rPr>
          <w:rFonts w:ascii="Times New Roman" w:hAnsi="Times New Roman"/>
          <w:b/>
          <w:sz w:val="24"/>
          <w:szCs w:val="24"/>
          <w:u w:val="single"/>
        </w:rPr>
        <w:t xml:space="preserve">Социальное  </w:t>
      </w:r>
      <w:r w:rsidRPr="00200DFF">
        <w:rPr>
          <w:rFonts w:ascii="Times New Roman" w:hAnsi="Times New Roman"/>
          <w:sz w:val="24"/>
          <w:szCs w:val="24"/>
        </w:rPr>
        <w:t>направление (формирование ценностного отношения к труду, стремление к познанию истины, целеустремленности, настойчивости, бережливости, умения общаться и жить в социуме) направление представлено курсами:</w:t>
      </w:r>
    </w:p>
    <w:p w:rsidR="009A4E22" w:rsidRPr="00200DFF" w:rsidRDefault="009A4E22" w:rsidP="00EF001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0DFF">
        <w:rPr>
          <w:rFonts w:ascii="Times New Roman" w:hAnsi="Times New Roman"/>
          <w:b/>
          <w:sz w:val="24"/>
          <w:szCs w:val="24"/>
        </w:rPr>
        <w:t>5 класс «Познай себя», «Праздник в моём классе».</w:t>
      </w:r>
      <w:r w:rsidRPr="00200DFF">
        <w:rPr>
          <w:rFonts w:ascii="Times New Roman" w:hAnsi="Times New Roman"/>
          <w:sz w:val="24"/>
          <w:szCs w:val="24"/>
        </w:rPr>
        <w:t xml:space="preserve"> Занятие нацелены на развитие  индивидуальных способностей детей и на введение здорового образа жизни. </w:t>
      </w:r>
    </w:p>
    <w:p w:rsidR="009A4E22" w:rsidRPr="00200DFF" w:rsidRDefault="009A4E22" w:rsidP="00EF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FF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Общекультурное </w:t>
      </w:r>
      <w:r w:rsidRPr="00200DFF">
        <w:rPr>
          <w:rFonts w:ascii="Times New Roman" w:hAnsi="Times New Roman" w:cs="Times New Roman"/>
          <w:sz w:val="24"/>
          <w:szCs w:val="24"/>
        </w:rPr>
        <w:t>направление (воспитание ценностного отношения к прекрасному, формирование представлений об эстетических идеалах и ценностях) направление представлено курсами:</w:t>
      </w:r>
    </w:p>
    <w:p w:rsidR="009A4E22" w:rsidRPr="00200DFF" w:rsidRDefault="009A4E22" w:rsidP="00EF001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0DFF">
        <w:rPr>
          <w:rFonts w:ascii="Times New Roman" w:hAnsi="Times New Roman"/>
          <w:b/>
          <w:sz w:val="24"/>
          <w:szCs w:val="24"/>
        </w:rPr>
        <w:t xml:space="preserve">6 классы «Танцевальная мозаика». </w:t>
      </w:r>
      <w:r w:rsidRPr="00200DFF">
        <w:rPr>
          <w:rFonts w:ascii="Times New Roman" w:hAnsi="Times New Roman"/>
          <w:sz w:val="24"/>
          <w:szCs w:val="24"/>
        </w:rPr>
        <w:t>Занятия нацелены на развитие художественно- творческих способностей средствами ритмики и танца, способствовать всестороннему развитию и раскрытию творческого потенциала.</w:t>
      </w:r>
    </w:p>
    <w:p w:rsidR="009A4E22" w:rsidRPr="00200DFF" w:rsidRDefault="009A4E22" w:rsidP="00EF001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0DFF">
        <w:rPr>
          <w:rFonts w:ascii="Times New Roman" w:hAnsi="Times New Roman"/>
          <w:b/>
          <w:sz w:val="24"/>
          <w:szCs w:val="24"/>
        </w:rPr>
        <w:t xml:space="preserve">5,6 классы </w:t>
      </w:r>
      <w:r w:rsidRPr="00200DFF">
        <w:rPr>
          <w:rFonts w:ascii="Times New Roman" w:hAnsi="Times New Roman"/>
          <w:sz w:val="24"/>
          <w:szCs w:val="24"/>
        </w:rPr>
        <w:t xml:space="preserve"> «В мире музыки» </w:t>
      </w:r>
    </w:p>
    <w:p w:rsidR="009A4E22" w:rsidRPr="00200DFF" w:rsidRDefault="009A4E22" w:rsidP="00EF001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0DFF">
        <w:rPr>
          <w:rFonts w:ascii="Times New Roman" w:hAnsi="Times New Roman"/>
          <w:b/>
          <w:sz w:val="24"/>
          <w:szCs w:val="24"/>
        </w:rPr>
        <w:t>6 класс</w:t>
      </w:r>
      <w:r w:rsidRPr="00200DFF">
        <w:rPr>
          <w:rFonts w:ascii="Times New Roman" w:hAnsi="Times New Roman"/>
          <w:sz w:val="24"/>
          <w:szCs w:val="24"/>
        </w:rPr>
        <w:t xml:space="preserve">    «Художественное творчество в дизайне»    </w:t>
      </w:r>
    </w:p>
    <w:p w:rsidR="00FE0F93" w:rsidRDefault="00FE0F93" w:rsidP="00EF0013">
      <w:pPr>
        <w:tabs>
          <w:tab w:val="left" w:pos="-1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организации внеурочной деятельности:</w:t>
      </w:r>
    </w:p>
    <w:p w:rsidR="00FE0F93" w:rsidRDefault="00FE0F93" w:rsidP="00EF0013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Экскурсии, кружки, секции, «круглые столы», конференции, диспуты, олимпиады, соревнования, исследования, </w:t>
      </w:r>
      <w:r w:rsidR="007D5452">
        <w:rPr>
          <w:rFonts w:ascii="Times New Roman" w:hAnsi="Times New Roman"/>
          <w:sz w:val="24"/>
          <w:szCs w:val="24"/>
        </w:rPr>
        <w:t>практические занятия, концерты и др.</w:t>
      </w:r>
    </w:p>
    <w:p w:rsidR="000A4838" w:rsidRDefault="000A4838" w:rsidP="00EF0013">
      <w:pPr>
        <w:tabs>
          <w:tab w:val="left" w:pos="-1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3513"/>
        <w:gridCol w:w="1663"/>
        <w:gridCol w:w="1480"/>
      </w:tblGrid>
      <w:tr w:rsidR="00CA2FF4" w:rsidTr="00272A70">
        <w:trPr>
          <w:trHeight w:val="20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4" w:rsidRDefault="00CA2FF4" w:rsidP="00EF0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2FF4" w:rsidRDefault="00CA2FF4" w:rsidP="00EF0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4" w:rsidRDefault="00CA2FF4" w:rsidP="00EF0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2FF4" w:rsidRDefault="00CA2FF4" w:rsidP="00EF0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объединения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4" w:rsidRDefault="00CA2FF4" w:rsidP="00EF0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A2FF4" w:rsidTr="00272A70">
        <w:trPr>
          <w:trHeight w:val="20"/>
        </w:trPr>
        <w:tc>
          <w:tcPr>
            <w:tcW w:w="1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F4" w:rsidRDefault="00CA2FF4" w:rsidP="00EF00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F4" w:rsidRDefault="00CA2FF4" w:rsidP="00EF00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4" w:rsidRDefault="00CA2FF4" w:rsidP="00EF0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4" w:rsidRDefault="00CA2FF4" w:rsidP="00EF0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CA2FF4" w:rsidTr="00272A70">
        <w:trPr>
          <w:trHeight w:val="20"/>
        </w:trPr>
        <w:tc>
          <w:tcPr>
            <w:tcW w:w="15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FF4" w:rsidRPr="00835AC7" w:rsidRDefault="00272A70" w:rsidP="00835AC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5AC7">
              <w:rPr>
                <w:rFonts w:ascii="Times New Roman" w:hAnsi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4" w:rsidRDefault="00CA2FF4" w:rsidP="00EF001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«Подвижные игры»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4" w:rsidRDefault="00CA2FF4" w:rsidP="00EF0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4" w:rsidRDefault="00CA2FF4" w:rsidP="00EF0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2FF4" w:rsidTr="00272A70">
        <w:trPr>
          <w:trHeight w:val="20"/>
        </w:trPr>
        <w:tc>
          <w:tcPr>
            <w:tcW w:w="1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F4" w:rsidRPr="00835AC7" w:rsidRDefault="00CA2FF4" w:rsidP="00835A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4" w:rsidRDefault="00CA2FF4" w:rsidP="00EF001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«Спортивные игры»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4" w:rsidRDefault="00CA2FF4" w:rsidP="00EF0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4" w:rsidRDefault="00CA2FF4" w:rsidP="00EF0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2FF4" w:rsidTr="00272A70">
        <w:trPr>
          <w:trHeight w:val="2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F4" w:rsidRPr="00835AC7" w:rsidRDefault="00272A70" w:rsidP="00835A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AC7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4" w:rsidRDefault="00CA2FF4" w:rsidP="00EF001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«Путь к успеху»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4" w:rsidRDefault="00CA2FF4" w:rsidP="00EF0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4" w:rsidRDefault="00272A70" w:rsidP="00EF0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2FF4" w:rsidTr="00272A70">
        <w:trPr>
          <w:trHeight w:val="20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F4" w:rsidRPr="00835AC7" w:rsidRDefault="00272A70" w:rsidP="00835A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AC7">
              <w:rPr>
                <w:rFonts w:ascii="Times New Roman" w:hAnsi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4" w:rsidRDefault="00CA2FF4" w:rsidP="00EF001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«Познай себя»,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4" w:rsidRDefault="00CA2FF4" w:rsidP="00EF0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4" w:rsidRDefault="00CA2FF4" w:rsidP="00EF0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2FF4" w:rsidTr="00272A70">
        <w:trPr>
          <w:trHeight w:val="20"/>
        </w:trPr>
        <w:tc>
          <w:tcPr>
            <w:tcW w:w="1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F4" w:rsidRPr="00835AC7" w:rsidRDefault="00CA2FF4" w:rsidP="00835A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4" w:rsidRDefault="00CA2FF4" w:rsidP="00EF001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«Праздник в моём классе»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4" w:rsidRDefault="00CA2FF4" w:rsidP="00EF0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4" w:rsidRDefault="00CA2FF4" w:rsidP="00EF0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2FF4" w:rsidTr="00272A70">
        <w:trPr>
          <w:trHeight w:val="20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FF4" w:rsidRPr="00835AC7" w:rsidRDefault="00CA2FF4" w:rsidP="00835AC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5AC7">
              <w:rPr>
                <w:rFonts w:ascii="Times New Roman" w:hAnsi="Times New Roman"/>
                <w:bCs/>
                <w:sz w:val="24"/>
                <w:szCs w:val="24"/>
              </w:rPr>
              <w:t>Общекультурное</w:t>
            </w:r>
            <w:bookmarkStart w:id="0" w:name="_GoBack"/>
            <w:bookmarkEnd w:id="0"/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4" w:rsidRDefault="00CA2FF4" w:rsidP="00EF001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«Танцевальная мозаика»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4" w:rsidRDefault="00CA2FF4" w:rsidP="00EF0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4" w:rsidRDefault="00CA2FF4" w:rsidP="00EF0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2FF4" w:rsidTr="00272A70">
        <w:trPr>
          <w:trHeight w:val="20"/>
        </w:trPr>
        <w:tc>
          <w:tcPr>
            <w:tcW w:w="15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2FF4" w:rsidRDefault="00CA2FF4" w:rsidP="00EF001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4" w:rsidRDefault="00CA2FF4" w:rsidP="00EF001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 мире музыки»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4" w:rsidRDefault="00CA2FF4" w:rsidP="00EF0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4" w:rsidRDefault="00CA2FF4" w:rsidP="00EF0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2FF4" w:rsidTr="00272A70">
        <w:trPr>
          <w:trHeight w:val="20"/>
        </w:trPr>
        <w:tc>
          <w:tcPr>
            <w:tcW w:w="1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4" w:rsidRDefault="00CA2FF4" w:rsidP="00EF001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4" w:rsidRDefault="00CA2FF4" w:rsidP="00EF001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«Художественное творчество в дизайне»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4" w:rsidRDefault="00CA2FF4" w:rsidP="00EF0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4" w:rsidRDefault="00CA2FF4" w:rsidP="00EF0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2FF4" w:rsidTr="00272A70">
        <w:trPr>
          <w:trHeight w:val="20"/>
        </w:trPr>
        <w:tc>
          <w:tcPr>
            <w:tcW w:w="3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4" w:rsidRDefault="00CA2FF4" w:rsidP="00EF001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4" w:rsidRDefault="00CA2FF4" w:rsidP="00EF0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4" w:rsidRDefault="00CA2FF4" w:rsidP="00EF0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5ч</w:t>
            </w:r>
          </w:p>
        </w:tc>
      </w:tr>
    </w:tbl>
    <w:p w:rsidR="00FE0F93" w:rsidRDefault="00FE0F93" w:rsidP="00EF0013">
      <w:pPr>
        <w:spacing w:after="0" w:line="240" w:lineRule="auto"/>
        <w:rPr>
          <w:rFonts w:ascii="Calibri" w:hAnsi="Calibri"/>
        </w:rPr>
      </w:pPr>
    </w:p>
    <w:p w:rsidR="00FE0F93" w:rsidRDefault="00FE0F93" w:rsidP="00EF0013">
      <w:pPr>
        <w:tabs>
          <w:tab w:val="left" w:pos="3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0F93" w:rsidSect="00E9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8113D"/>
    <w:multiLevelType w:val="hybridMultilevel"/>
    <w:tmpl w:val="C5200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C21CF"/>
    <w:multiLevelType w:val="hybridMultilevel"/>
    <w:tmpl w:val="8BEA3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F93"/>
    <w:rsid w:val="00076EA1"/>
    <w:rsid w:val="000A4838"/>
    <w:rsid w:val="00106BB1"/>
    <w:rsid w:val="001652CA"/>
    <w:rsid w:val="001D1E47"/>
    <w:rsid w:val="00272A70"/>
    <w:rsid w:val="003F749E"/>
    <w:rsid w:val="00472889"/>
    <w:rsid w:val="00633634"/>
    <w:rsid w:val="006C6F83"/>
    <w:rsid w:val="007D5452"/>
    <w:rsid w:val="007E3EFE"/>
    <w:rsid w:val="00835AC7"/>
    <w:rsid w:val="00891BF5"/>
    <w:rsid w:val="009A4E22"/>
    <w:rsid w:val="00C333D9"/>
    <w:rsid w:val="00CA2FF4"/>
    <w:rsid w:val="00DA2586"/>
    <w:rsid w:val="00E32CAE"/>
    <w:rsid w:val="00E92805"/>
    <w:rsid w:val="00EF0013"/>
    <w:rsid w:val="00F87DBF"/>
    <w:rsid w:val="00FD1FD1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6F7C46-AE9C-4633-876C-C8EBADF8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F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E0F9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E0F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FE0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FE0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0201;fld=134;dst=10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БИЦ</dc:creator>
  <cp:keywords/>
  <dc:description/>
  <cp:lastModifiedBy>школа</cp:lastModifiedBy>
  <cp:revision>22</cp:revision>
  <dcterms:created xsi:type="dcterms:W3CDTF">2016-12-07T06:56:00Z</dcterms:created>
  <dcterms:modified xsi:type="dcterms:W3CDTF">2017-03-02T08:27:00Z</dcterms:modified>
</cp:coreProperties>
</file>