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D2" w:rsidRDefault="004B1FD2" w:rsidP="004B1F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4B1FD2" w:rsidRDefault="004B1FD2" w:rsidP="004B1F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«Усть-Волчихинская средняя школа» Волчихинского района Алтайского края</w:t>
      </w:r>
    </w:p>
    <w:p w:rsidR="004B1FD2" w:rsidRDefault="004B1FD2" w:rsidP="004B1F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FD2" w:rsidRDefault="004B1FD2" w:rsidP="004B1F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FD2" w:rsidRDefault="004B1FD2" w:rsidP="004B1F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Анализ работы методического объединения учителей нача</w:t>
      </w:r>
      <w:r w:rsidR="00293DCD">
        <w:rPr>
          <w:rFonts w:ascii="Times New Roman" w:eastAsia="Times New Roman" w:hAnsi="Times New Roman" w:cs="Times New Roman"/>
          <w:b/>
          <w:sz w:val="24"/>
          <w:szCs w:val="24"/>
        </w:rPr>
        <w:t>льных классов за 4 четверть 2018-2019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учебного года</w:t>
      </w:r>
    </w:p>
    <w:p w:rsidR="004B1FD2" w:rsidRDefault="004B1FD2" w:rsidP="004B1F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Деятельность  методического объединения учителей начальных классов строилась  в соответствии с планом методической работы школы.</w:t>
      </w:r>
    </w:p>
    <w:p w:rsidR="004B1FD2" w:rsidRDefault="004B1FD2" w:rsidP="004B1F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4 четверти МО начальных классов провело одно заседание по итогам  четверти. </w:t>
      </w:r>
    </w:p>
    <w:p w:rsidR="004B1FD2" w:rsidRDefault="004B1FD2" w:rsidP="00293D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течение всей четверти дети принимали активное   участие во всех школьных мероприятиях, за что были награждены грамотами</w:t>
      </w:r>
      <w:r w:rsidR="00293DCD">
        <w:rPr>
          <w:rFonts w:ascii="Times New Roman" w:eastAsia="Times New Roman" w:hAnsi="Times New Roman" w:cs="Times New Roman"/>
          <w:sz w:val="24"/>
          <w:szCs w:val="24"/>
        </w:rPr>
        <w:t xml:space="preserve"> и благодарностью</w:t>
      </w:r>
      <w:r>
        <w:rPr>
          <w:rFonts w:ascii="Times New Roman" w:eastAsia="Times New Roman" w:hAnsi="Times New Roman" w:cs="Times New Roman"/>
          <w:sz w:val="24"/>
          <w:szCs w:val="24"/>
        </w:rPr>
        <w:t>. Также в это</w:t>
      </w:r>
      <w:r w:rsidR="00293DCD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период учащиеся принимали активное участие в мероприятиях,  проводимых в селе. </w:t>
      </w:r>
    </w:p>
    <w:p w:rsidR="004B1FD2" w:rsidRDefault="004B1FD2" w:rsidP="004B1FD2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заседании МО также  рассматривались вопросы, связанные с  итогами выполнения Всероссийской проверочной работы, техники чтения учащихся 2-4 классов</w:t>
      </w:r>
    </w:p>
    <w:p w:rsidR="004B1FD2" w:rsidRDefault="004B1FD2" w:rsidP="004B1FD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</w:t>
      </w:r>
      <w:r w:rsidR="00293DCD">
        <w:rPr>
          <w:rFonts w:ascii="Times New Roman" w:eastAsia="Times New Roman" w:hAnsi="Times New Roman" w:cs="Times New Roman"/>
          <w:sz w:val="24"/>
          <w:szCs w:val="24"/>
        </w:rPr>
        <w:t xml:space="preserve">ммный материал за 4 четверть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</w:t>
      </w:r>
      <w:r w:rsidR="00E05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3DCD" w:rsidRPr="00E0582F">
        <w:rPr>
          <w:rFonts w:ascii="Times New Roman" w:eastAsia="Times New Roman" w:hAnsi="Times New Roman" w:cs="Times New Roman"/>
          <w:sz w:val="24"/>
          <w:szCs w:val="24"/>
        </w:rPr>
        <w:t>не полностью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2392"/>
        <w:gridCol w:w="1827"/>
        <w:gridCol w:w="1701"/>
        <w:gridCol w:w="1790"/>
        <w:gridCol w:w="1861"/>
      </w:tblGrid>
      <w:tr w:rsidR="00354245" w:rsidTr="00354245">
        <w:tc>
          <w:tcPr>
            <w:tcW w:w="2392" w:type="dxa"/>
          </w:tcPr>
          <w:p w:rsidR="00354245" w:rsidRDefault="00354245" w:rsidP="004B1F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827" w:type="dxa"/>
          </w:tcPr>
          <w:p w:rsidR="00354245" w:rsidRDefault="00354245" w:rsidP="004B1F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Логачёва М. А.</w:t>
            </w:r>
          </w:p>
        </w:tc>
        <w:tc>
          <w:tcPr>
            <w:tcW w:w="1701" w:type="dxa"/>
          </w:tcPr>
          <w:p w:rsidR="00354245" w:rsidRDefault="00354245" w:rsidP="004B1F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Соколинская А. А.</w:t>
            </w:r>
          </w:p>
        </w:tc>
        <w:tc>
          <w:tcPr>
            <w:tcW w:w="1790" w:type="dxa"/>
            <w:tcBorders>
              <w:right w:val="single" w:sz="4" w:space="0" w:color="auto"/>
            </w:tcBorders>
          </w:tcPr>
          <w:p w:rsidR="00354245" w:rsidRDefault="00354245" w:rsidP="004B1F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Тулепова Л. В.</w:t>
            </w: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354245" w:rsidRDefault="00354245" w:rsidP="003542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Кремлёва Ю. В.</w:t>
            </w:r>
          </w:p>
        </w:tc>
      </w:tr>
      <w:tr w:rsidR="00354245" w:rsidTr="00354245">
        <w:tc>
          <w:tcPr>
            <w:tcW w:w="2392" w:type="dxa"/>
          </w:tcPr>
          <w:p w:rsidR="00354245" w:rsidRDefault="00354245" w:rsidP="004B1F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27" w:type="dxa"/>
          </w:tcPr>
          <w:p w:rsidR="00354245" w:rsidRDefault="00354245" w:rsidP="004B1F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95 %</w:t>
            </w:r>
          </w:p>
        </w:tc>
        <w:tc>
          <w:tcPr>
            <w:tcW w:w="1701" w:type="dxa"/>
          </w:tcPr>
          <w:p w:rsidR="00354245" w:rsidRDefault="00354245" w:rsidP="004B1F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86 %</w:t>
            </w:r>
          </w:p>
        </w:tc>
        <w:tc>
          <w:tcPr>
            <w:tcW w:w="1790" w:type="dxa"/>
            <w:tcBorders>
              <w:right w:val="single" w:sz="4" w:space="0" w:color="auto"/>
            </w:tcBorders>
          </w:tcPr>
          <w:p w:rsidR="00354245" w:rsidRDefault="00354245" w:rsidP="004B1F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98 %</w:t>
            </w: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354245" w:rsidRDefault="0029554D" w:rsidP="003542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98 %</w:t>
            </w:r>
          </w:p>
        </w:tc>
      </w:tr>
      <w:tr w:rsidR="00354245" w:rsidTr="00354245">
        <w:tc>
          <w:tcPr>
            <w:tcW w:w="2392" w:type="dxa"/>
          </w:tcPr>
          <w:p w:rsidR="00354245" w:rsidRDefault="00354245" w:rsidP="004B1F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7" w:type="dxa"/>
          </w:tcPr>
          <w:p w:rsidR="00354245" w:rsidRDefault="00354245" w:rsidP="004B1F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94 %</w:t>
            </w:r>
          </w:p>
        </w:tc>
        <w:tc>
          <w:tcPr>
            <w:tcW w:w="1701" w:type="dxa"/>
          </w:tcPr>
          <w:p w:rsidR="00354245" w:rsidRDefault="00354245" w:rsidP="004B1F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86 %</w:t>
            </w:r>
          </w:p>
        </w:tc>
        <w:tc>
          <w:tcPr>
            <w:tcW w:w="1790" w:type="dxa"/>
            <w:tcBorders>
              <w:right w:val="single" w:sz="4" w:space="0" w:color="auto"/>
            </w:tcBorders>
          </w:tcPr>
          <w:p w:rsidR="00354245" w:rsidRDefault="00354245" w:rsidP="004B1F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97 %</w:t>
            </w: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354245" w:rsidRDefault="0029554D" w:rsidP="003542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97 %</w:t>
            </w:r>
          </w:p>
        </w:tc>
      </w:tr>
      <w:tr w:rsidR="00354245" w:rsidTr="00354245">
        <w:tc>
          <w:tcPr>
            <w:tcW w:w="2392" w:type="dxa"/>
          </w:tcPr>
          <w:p w:rsidR="00354245" w:rsidRDefault="00354245" w:rsidP="004B1F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27" w:type="dxa"/>
          </w:tcPr>
          <w:p w:rsidR="00354245" w:rsidRDefault="00354245" w:rsidP="004B1F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94 %</w:t>
            </w:r>
          </w:p>
        </w:tc>
        <w:tc>
          <w:tcPr>
            <w:tcW w:w="1701" w:type="dxa"/>
          </w:tcPr>
          <w:p w:rsidR="00354245" w:rsidRDefault="00354245" w:rsidP="004B1F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86 %</w:t>
            </w:r>
          </w:p>
        </w:tc>
        <w:tc>
          <w:tcPr>
            <w:tcW w:w="1790" w:type="dxa"/>
            <w:tcBorders>
              <w:right w:val="single" w:sz="4" w:space="0" w:color="auto"/>
            </w:tcBorders>
          </w:tcPr>
          <w:p w:rsidR="00354245" w:rsidRDefault="00354245" w:rsidP="004B1F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103 %</w:t>
            </w: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354245" w:rsidRDefault="0029554D" w:rsidP="003542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97 %</w:t>
            </w:r>
          </w:p>
        </w:tc>
      </w:tr>
      <w:tr w:rsidR="00354245" w:rsidTr="00354245">
        <w:tc>
          <w:tcPr>
            <w:tcW w:w="2392" w:type="dxa"/>
          </w:tcPr>
          <w:p w:rsidR="00354245" w:rsidRDefault="00354245" w:rsidP="004B1F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Оружающий мир</w:t>
            </w:r>
          </w:p>
        </w:tc>
        <w:tc>
          <w:tcPr>
            <w:tcW w:w="1827" w:type="dxa"/>
          </w:tcPr>
          <w:p w:rsidR="00354245" w:rsidRDefault="00354245" w:rsidP="004B1F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</w:tcPr>
          <w:p w:rsidR="00354245" w:rsidRDefault="00354245" w:rsidP="004B1F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83 %</w:t>
            </w:r>
          </w:p>
        </w:tc>
        <w:tc>
          <w:tcPr>
            <w:tcW w:w="1790" w:type="dxa"/>
            <w:tcBorders>
              <w:right w:val="single" w:sz="4" w:space="0" w:color="auto"/>
            </w:tcBorders>
          </w:tcPr>
          <w:p w:rsidR="00354245" w:rsidRDefault="00354245" w:rsidP="004B1F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94 %</w:t>
            </w: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354245" w:rsidRDefault="0029554D" w:rsidP="003542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89 %</w:t>
            </w:r>
          </w:p>
        </w:tc>
      </w:tr>
    </w:tbl>
    <w:p w:rsidR="00354245" w:rsidRDefault="00354245" w:rsidP="004B1FD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245" w:rsidRDefault="00354245" w:rsidP="004B1FD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FD2" w:rsidRDefault="004B1FD2" w:rsidP="004B1F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1FD2" w:rsidRDefault="004B1FD2" w:rsidP="004B1FD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МО               Логачёва М. А.</w:t>
      </w:r>
    </w:p>
    <w:p w:rsidR="004B1FD2" w:rsidRDefault="004B1FD2" w:rsidP="004B1FD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                            Тулепова Л. В.</w:t>
      </w:r>
    </w:p>
    <w:p w:rsidR="004B1FD2" w:rsidRDefault="004B1FD2" w:rsidP="004B1FD2">
      <w:pPr>
        <w:rPr>
          <w:rFonts w:eastAsiaTheme="minorHAnsi"/>
          <w:lang w:eastAsia="en-US"/>
        </w:rPr>
      </w:pPr>
    </w:p>
    <w:p w:rsidR="009E1C74" w:rsidRDefault="009E1C74"/>
    <w:sectPr w:rsidR="009E1C74" w:rsidSect="0098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4B1FD2"/>
    <w:rsid w:val="00293DCD"/>
    <w:rsid w:val="0029554D"/>
    <w:rsid w:val="00354245"/>
    <w:rsid w:val="004B1FD2"/>
    <w:rsid w:val="009834D4"/>
    <w:rsid w:val="009E1C74"/>
    <w:rsid w:val="00E0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4</cp:revision>
  <dcterms:created xsi:type="dcterms:W3CDTF">2018-06-06T03:23:00Z</dcterms:created>
  <dcterms:modified xsi:type="dcterms:W3CDTF">2019-06-07T02:31:00Z</dcterms:modified>
</cp:coreProperties>
</file>